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FE04EBF" w14:textId="77777777" w:rsidR="00257EC0" w:rsidRDefault="0020701F" w:rsidP="00BD0180">
      <w:pPr>
        <w:rPr>
          <w:sz w:val="36"/>
          <w:szCs w:val="36"/>
        </w:rPr>
      </w:pPr>
      <w:bookmarkStart w:id="0" w:name="_GoBack"/>
      <w:bookmarkEnd w:id="0"/>
      <w:r>
        <w:t xml:space="preserve">                                       </w:t>
      </w:r>
      <w:r w:rsidR="00BD0180">
        <w:t xml:space="preserve">                              </w:t>
      </w:r>
      <w:r w:rsidR="00257EC0">
        <w:rPr>
          <w:noProof/>
          <w:sz w:val="36"/>
          <w:szCs w:val="36"/>
        </w:rPr>
        <w:drawing>
          <wp:inline distT="0" distB="0" distL="0" distR="0" wp14:anchorId="4A4E4A7A" wp14:editId="388BF553">
            <wp:extent cx="1507600" cy="1383527"/>
            <wp:effectExtent l="19050" t="0" r="0" b="0"/>
            <wp:docPr id="1" name="Picture 0" descr="Global-Police-Solutions_040320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-Police-Solutions_04032011[1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21" cy="138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9E568" w14:textId="77777777" w:rsidR="005048D6" w:rsidRDefault="005048D6" w:rsidP="00257EC0">
      <w:pPr>
        <w:jc w:val="center"/>
        <w:rPr>
          <w:sz w:val="36"/>
          <w:szCs w:val="36"/>
        </w:rPr>
      </w:pPr>
    </w:p>
    <w:p w14:paraId="37228F76" w14:textId="77777777" w:rsidR="008C44B6" w:rsidRPr="00BD0180" w:rsidRDefault="00D97030" w:rsidP="00257EC0">
      <w:pPr>
        <w:jc w:val="center"/>
        <w:rPr>
          <w:b/>
          <w:sz w:val="40"/>
          <w:szCs w:val="40"/>
        </w:rPr>
      </w:pPr>
      <w:r w:rsidRPr="00BD0180">
        <w:rPr>
          <w:b/>
          <w:sz w:val="40"/>
          <w:szCs w:val="40"/>
        </w:rPr>
        <w:t>NE</w:t>
      </w:r>
      <w:r w:rsidR="007A15AA" w:rsidRPr="00BD0180">
        <w:rPr>
          <w:b/>
          <w:sz w:val="40"/>
          <w:szCs w:val="40"/>
        </w:rPr>
        <w:t xml:space="preserve">GOTIATIONS </w:t>
      </w:r>
      <w:r w:rsidRPr="00BD0180">
        <w:rPr>
          <w:b/>
          <w:sz w:val="40"/>
          <w:szCs w:val="40"/>
        </w:rPr>
        <w:t>COMMAND AND LEADERSHIP</w:t>
      </w:r>
    </w:p>
    <w:p w14:paraId="43E6830D" w14:textId="77777777" w:rsidR="00BD0180" w:rsidRDefault="00BD0180" w:rsidP="00BD01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Hosted by the </w:t>
      </w:r>
      <w:r w:rsidR="00397DE5">
        <w:rPr>
          <w:sz w:val="28"/>
          <w:szCs w:val="28"/>
        </w:rPr>
        <w:t>Sarasota County Sheriff’s Office, Sarasota, Florida</w:t>
      </w:r>
      <w:r>
        <w:rPr>
          <w:sz w:val="28"/>
          <w:szCs w:val="28"/>
        </w:rPr>
        <w:t xml:space="preserve"> </w:t>
      </w:r>
    </w:p>
    <w:p w14:paraId="7D3E53C0" w14:textId="77777777" w:rsidR="00BD0180" w:rsidRPr="008C5982" w:rsidRDefault="009110AE" w:rsidP="00BD0180">
      <w:pPr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397DE5">
        <w:rPr>
          <w:sz w:val="28"/>
          <w:szCs w:val="28"/>
        </w:rPr>
        <w:t>ly 28-29</w:t>
      </w:r>
      <w:r w:rsidR="00BD0180">
        <w:rPr>
          <w:sz w:val="28"/>
          <w:szCs w:val="28"/>
        </w:rPr>
        <w:t>, 202</w:t>
      </w:r>
      <w:r w:rsidR="00397DE5">
        <w:rPr>
          <w:sz w:val="28"/>
          <w:szCs w:val="28"/>
        </w:rPr>
        <w:t>1</w:t>
      </w:r>
      <w:r w:rsidR="00BD0180" w:rsidRPr="008C5982">
        <w:rPr>
          <w:sz w:val="28"/>
          <w:szCs w:val="28"/>
        </w:rPr>
        <w:t xml:space="preserve"> </w:t>
      </w:r>
    </w:p>
    <w:p w14:paraId="5B1FD845" w14:textId="77777777" w:rsidR="00133A2E" w:rsidRPr="00185B04" w:rsidRDefault="00133A2E" w:rsidP="00257EC0">
      <w:pPr>
        <w:jc w:val="center"/>
        <w:rPr>
          <w:sz w:val="36"/>
          <w:szCs w:val="36"/>
        </w:rPr>
      </w:pPr>
    </w:p>
    <w:p w14:paraId="6FB8C214" w14:textId="77777777" w:rsidR="00257EC0" w:rsidRPr="00D17E24" w:rsidRDefault="00257EC0" w:rsidP="00257EC0">
      <w:pPr>
        <w:tabs>
          <w:tab w:val="left" w:pos="2880"/>
          <w:tab w:val="left" w:pos="5760"/>
          <w:tab w:val="left" w:pos="8100"/>
        </w:tabs>
        <w:ind w:left="2880" w:hanging="2880"/>
        <w:rPr>
          <w:b/>
          <w:sz w:val="28"/>
          <w:szCs w:val="28"/>
        </w:rPr>
      </w:pPr>
      <w:r w:rsidRPr="00D17E24">
        <w:rPr>
          <w:b/>
          <w:sz w:val="28"/>
          <w:szCs w:val="28"/>
        </w:rPr>
        <w:t>Course Duration:</w:t>
      </w:r>
      <w:r w:rsidRPr="00D17E24">
        <w:rPr>
          <w:sz w:val="28"/>
          <w:szCs w:val="28"/>
        </w:rPr>
        <w:tab/>
      </w:r>
      <w:r w:rsidR="00D17E24">
        <w:rPr>
          <w:sz w:val="28"/>
          <w:szCs w:val="28"/>
        </w:rPr>
        <w:t xml:space="preserve">      </w:t>
      </w:r>
      <w:r w:rsidR="00D97030" w:rsidRPr="00D17E24">
        <w:rPr>
          <w:sz w:val="28"/>
          <w:szCs w:val="28"/>
        </w:rPr>
        <w:t>16</w:t>
      </w:r>
      <w:r w:rsidRPr="00D17E24">
        <w:rPr>
          <w:sz w:val="28"/>
          <w:szCs w:val="28"/>
        </w:rPr>
        <w:t xml:space="preserve"> hours</w:t>
      </w:r>
    </w:p>
    <w:p w14:paraId="1DFA7281" w14:textId="77777777" w:rsidR="00257EC0" w:rsidRPr="00D17E24" w:rsidRDefault="00257EC0" w:rsidP="00257EC0">
      <w:pPr>
        <w:tabs>
          <w:tab w:val="left" w:pos="2880"/>
          <w:tab w:val="left" w:pos="5760"/>
          <w:tab w:val="left" w:pos="8100"/>
        </w:tabs>
        <w:rPr>
          <w:sz w:val="28"/>
          <w:szCs w:val="28"/>
        </w:rPr>
      </w:pPr>
    </w:p>
    <w:p w14:paraId="2C076E72" w14:textId="77777777" w:rsidR="00257EC0" w:rsidRPr="00D17E24" w:rsidRDefault="00257EC0" w:rsidP="00257EC0">
      <w:pPr>
        <w:tabs>
          <w:tab w:val="left" w:pos="2880"/>
          <w:tab w:val="left" w:pos="5760"/>
          <w:tab w:val="left" w:pos="8100"/>
        </w:tabs>
        <w:ind w:left="2880" w:hanging="2880"/>
        <w:rPr>
          <w:sz w:val="28"/>
          <w:szCs w:val="28"/>
        </w:rPr>
      </w:pPr>
      <w:r w:rsidRPr="00D17E24">
        <w:rPr>
          <w:b/>
          <w:sz w:val="28"/>
          <w:szCs w:val="28"/>
        </w:rPr>
        <w:t>Max. Number of Students:</w:t>
      </w:r>
      <w:r w:rsidR="00D17E24">
        <w:rPr>
          <w:b/>
          <w:sz w:val="28"/>
          <w:szCs w:val="28"/>
        </w:rPr>
        <w:t xml:space="preserve">  </w:t>
      </w:r>
      <w:r w:rsidR="00CC4D0C" w:rsidRPr="00CC4D0C">
        <w:rPr>
          <w:sz w:val="28"/>
          <w:szCs w:val="28"/>
        </w:rPr>
        <w:t>15</w:t>
      </w:r>
    </w:p>
    <w:p w14:paraId="3424CC01" w14:textId="77777777" w:rsidR="00257EC0" w:rsidRPr="00D17E24" w:rsidRDefault="00257EC0" w:rsidP="00257EC0">
      <w:pPr>
        <w:tabs>
          <w:tab w:val="left" w:pos="2880"/>
          <w:tab w:val="left" w:pos="5760"/>
          <w:tab w:val="left" w:pos="8100"/>
        </w:tabs>
        <w:ind w:left="2880" w:hanging="2880"/>
        <w:rPr>
          <w:sz w:val="28"/>
          <w:szCs w:val="28"/>
        </w:rPr>
      </w:pPr>
    </w:p>
    <w:p w14:paraId="02B30BDF" w14:textId="77777777" w:rsidR="00257EC0" w:rsidRPr="00D17E24" w:rsidRDefault="00257EC0" w:rsidP="00257EC0">
      <w:pPr>
        <w:tabs>
          <w:tab w:val="left" w:pos="2880"/>
          <w:tab w:val="left" w:pos="5760"/>
          <w:tab w:val="left" w:pos="8100"/>
        </w:tabs>
        <w:ind w:left="2880" w:hanging="2880"/>
        <w:rPr>
          <w:sz w:val="28"/>
          <w:szCs w:val="28"/>
        </w:rPr>
      </w:pPr>
      <w:r w:rsidRPr="00D17E24">
        <w:rPr>
          <w:b/>
          <w:sz w:val="28"/>
          <w:szCs w:val="28"/>
        </w:rPr>
        <w:t>Instructional Setting:</w:t>
      </w:r>
      <w:r w:rsidRPr="00D17E24">
        <w:rPr>
          <w:sz w:val="28"/>
          <w:szCs w:val="28"/>
        </w:rPr>
        <w:tab/>
      </w:r>
      <w:r w:rsidR="00D17E24">
        <w:rPr>
          <w:sz w:val="28"/>
          <w:szCs w:val="28"/>
        </w:rPr>
        <w:t xml:space="preserve">      </w:t>
      </w:r>
      <w:r w:rsidRPr="00D17E24">
        <w:rPr>
          <w:sz w:val="28"/>
          <w:szCs w:val="28"/>
        </w:rPr>
        <w:t>Classroom</w:t>
      </w:r>
    </w:p>
    <w:p w14:paraId="29DB24C2" w14:textId="77777777" w:rsidR="00A91957" w:rsidRPr="00D17E24" w:rsidRDefault="00A91957" w:rsidP="00257EC0">
      <w:pPr>
        <w:tabs>
          <w:tab w:val="left" w:pos="2880"/>
          <w:tab w:val="left" w:pos="5760"/>
          <w:tab w:val="left" w:pos="8100"/>
        </w:tabs>
        <w:ind w:left="2880" w:hanging="2880"/>
        <w:rPr>
          <w:sz w:val="28"/>
          <w:szCs w:val="28"/>
        </w:rPr>
      </w:pPr>
    </w:p>
    <w:p w14:paraId="571DE98A" w14:textId="77777777" w:rsidR="004D6D7C" w:rsidRPr="00D17E24" w:rsidRDefault="00A91957" w:rsidP="00257EC0">
      <w:pPr>
        <w:tabs>
          <w:tab w:val="left" w:pos="2880"/>
          <w:tab w:val="left" w:pos="5760"/>
          <w:tab w:val="left" w:pos="8100"/>
        </w:tabs>
        <w:ind w:left="2880" w:hanging="2880"/>
        <w:rPr>
          <w:sz w:val="28"/>
          <w:szCs w:val="28"/>
        </w:rPr>
      </w:pPr>
      <w:r w:rsidRPr="00D17E24">
        <w:rPr>
          <w:b/>
          <w:sz w:val="28"/>
          <w:szCs w:val="28"/>
        </w:rPr>
        <w:t>Instructor</w:t>
      </w:r>
      <w:r w:rsidR="00F94DF9" w:rsidRPr="00D17E24">
        <w:rPr>
          <w:b/>
          <w:sz w:val="28"/>
          <w:szCs w:val="28"/>
        </w:rPr>
        <w:t>(s</w:t>
      </w:r>
      <w:r w:rsidR="00F94DF9" w:rsidRPr="00397DE5">
        <w:rPr>
          <w:sz w:val="28"/>
          <w:szCs w:val="28"/>
        </w:rPr>
        <w:t>)</w:t>
      </w:r>
      <w:r w:rsidRPr="00397DE5">
        <w:rPr>
          <w:sz w:val="28"/>
          <w:szCs w:val="28"/>
        </w:rPr>
        <w:t xml:space="preserve">:                         </w:t>
      </w:r>
      <w:r w:rsidR="00397DE5" w:rsidRPr="00397DE5">
        <w:rPr>
          <w:sz w:val="28"/>
          <w:szCs w:val="28"/>
        </w:rPr>
        <w:t>Lt.</w:t>
      </w:r>
      <w:r w:rsidR="00397DE5">
        <w:rPr>
          <w:b/>
          <w:sz w:val="28"/>
          <w:szCs w:val="28"/>
        </w:rPr>
        <w:t xml:space="preserve"> </w:t>
      </w:r>
      <w:r w:rsidRPr="00D17E24">
        <w:rPr>
          <w:sz w:val="28"/>
          <w:szCs w:val="28"/>
        </w:rPr>
        <w:t>James C. Lilley</w:t>
      </w:r>
      <w:r w:rsidR="00397DE5">
        <w:rPr>
          <w:sz w:val="28"/>
          <w:szCs w:val="28"/>
        </w:rPr>
        <w:t xml:space="preserve"> (Retired)</w:t>
      </w:r>
    </w:p>
    <w:p w14:paraId="3195336B" w14:textId="77777777" w:rsidR="004D6D7C" w:rsidRPr="00D17E24" w:rsidRDefault="004D6D7C" w:rsidP="00257EC0">
      <w:pPr>
        <w:tabs>
          <w:tab w:val="left" w:pos="2880"/>
          <w:tab w:val="left" w:pos="5760"/>
          <w:tab w:val="left" w:pos="8100"/>
        </w:tabs>
        <w:ind w:left="2880" w:hanging="2880"/>
        <w:rPr>
          <w:sz w:val="28"/>
          <w:szCs w:val="28"/>
        </w:rPr>
      </w:pPr>
      <w:r w:rsidRPr="00D17E24">
        <w:rPr>
          <w:b/>
          <w:sz w:val="28"/>
          <w:szCs w:val="28"/>
        </w:rPr>
        <w:t xml:space="preserve">                                                </w:t>
      </w:r>
      <w:r w:rsidRPr="00D17E24">
        <w:rPr>
          <w:sz w:val="28"/>
          <w:szCs w:val="28"/>
        </w:rPr>
        <w:t>Certified Police Instructor</w:t>
      </w:r>
    </w:p>
    <w:p w14:paraId="43E25302" w14:textId="77777777" w:rsidR="00A91957" w:rsidRPr="00D17E24" w:rsidRDefault="004D6D7C" w:rsidP="00257EC0">
      <w:pPr>
        <w:tabs>
          <w:tab w:val="left" w:pos="2880"/>
          <w:tab w:val="left" w:pos="5760"/>
          <w:tab w:val="left" w:pos="8100"/>
        </w:tabs>
        <w:ind w:left="2880" w:hanging="2880"/>
        <w:rPr>
          <w:sz w:val="28"/>
          <w:szCs w:val="28"/>
        </w:rPr>
      </w:pPr>
      <w:r w:rsidRPr="00D17E24">
        <w:rPr>
          <w:sz w:val="28"/>
          <w:szCs w:val="28"/>
        </w:rPr>
        <w:t xml:space="preserve">                                                Certified </w:t>
      </w:r>
      <w:r w:rsidR="00A91957" w:rsidRPr="00D17E24">
        <w:rPr>
          <w:sz w:val="28"/>
          <w:szCs w:val="28"/>
        </w:rPr>
        <w:t>ICITAP Master Instructor</w:t>
      </w:r>
    </w:p>
    <w:p w14:paraId="5C9743F9" w14:textId="77777777" w:rsidR="004D6D7C" w:rsidRPr="00D17E24" w:rsidRDefault="004D6D7C" w:rsidP="00257EC0">
      <w:pPr>
        <w:tabs>
          <w:tab w:val="left" w:pos="2880"/>
          <w:tab w:val="left" w:pos="5760"/>
          <w:tab w:val="left" w:pos="8100"/>
        </w:tabs>
        <w:ind w:left="2880" w:hanging="2880"/>
        <w:rPr>
          <w:sz w:val="28"/>
          <w:szCs w:val="28"/>
        </w:rPr>
      </w:pPr>
      <w:r w:rsidRPr="00D17E24">
        <w:rPr>
          <w:sz w:val="28"/>
          <w:szCs w:val="28"/>
        </w:rPr>
        <w:t xml:space="preserve">                                                HCPD C.I.N.T Commander</w:t>
      </w:r>
      <w:r w:rsidR="00185B04" w:rsidRPr="00D17E24">
        <w:rPr>
          <w:sz w:val="28"/>
          <w:szCs w:val="28"/>
        </w:rPr>
        <w:t xml:space="preserve"> </w:t>
      </w:r>
    </w:p>
    <w:p w14:paraId="321795E7" w14:textId="77777777" w:rsidR="00926FA9" w:rsidRPr="00D17E24" w:rsidRDefault="004D6D7C" w:rsidP="00257EC0">
      <w:pPr>
        <w:tabs>
          <w:tab w:val="left" w:pos="2880"/>
          <w:tab w:val="left" w:pos="5760"/>
          <w:tab w:val="left" w:pos="8100"/>
        </w:tabs>
        <w:ind w:left="2880" w:hanging="2880"/>
        <w:rPr>
          <w:sz w:val="28"/>
          <w:szCs w:val="28"/>
        </w:rPr>
      </w:pPr>
      <w:r w:rsidRPr="00D17E24">
        <w:rPr>
          <w:sz w:val="28"/>
          <w:szCs w:val="28"/>
        </w:rPr>
        <w:t xml:space="preserve">                                                </w:t>
      </w:r>
      <w:r w:rsidR="00926FA9" w:rsidRPr="00D17E24">
        <w:rPr>
          <w:sz w:val="28"/>
          <w:szCs w:val="28"/>
        </w:rPr>
        <w:t>Forming Council Member of the</w:t>
      </w:r>
    </w:p>
    <w:p w14:paraId="4DDE8EB7" w14:textId="77777777" w:rsidR="004D6D7C" w:rsidRPr="00D17E24" w:rsidRDefault="00926FA9" w:rsidP="00257EC0">
      <w:pPr>
        <w:tabs>
          <w:tab w:val="left" w:pos="2880"/>
          <w:tab w:val="left" w:pos="5760"/>
          <w:tab w:val="left" w:pos="8100"/>
        </w:tabs>
        <w:ind w:left="2880" w:hanging="2880"/>
        <w:rPr>
          <w:sz w:val="28"/>
          <w:szCs w:val="28"/>
        </w:rPr>
      </w:pPr>
      <w:r w:rsidRPr="00D17E24">
        <w:rPr>
          <w:sz w:val="28"/>
          <w:szCs w:val="28"/>
        </w:rPr>
        <w:t xml:space="preserve">                                                National Council of Negotiation Associations</w:t>
      </w:r>
    </w:p>
    <w:p w14:paraId="6E15ED7A" w14:textId="77777777" w:rsidR="005048D6" w:rsidRPr="00D17E24" w:rsidRDefault="00A12577" w:rsidP="00257EC0">
      <w:pPr>
        <w:tabs>
          <w:tab w:val="left" w:pos="2880"/>
          <w:tab w:val="left" w:pos="5760"/>
          <w:tab w:val="left" w:pos="8100"/>
        </w:tabs>
        <w:ind w:left="2880" w:hanging="2880"/>
        <w:rPr>
          <w:sz w:val="28"/>
          <w:szCs w:val="28"/>
        </w:rPr>
      </w:pPr>
      <w:r w:rsidRPr="00D17E24">
        <w:rPr>
          <w:sz w:val="28"/>
          <w:szCs w:val="28"/>
        </w:rPr>
        <w:t xml:space="preserve">                                                 </w:t>
      </w:r>
    </w:p>
    <w:p w14:paraId="5A4449D8" w14:textId="77777777" w:rsidR="00257EC0" w:rsidRPr="00D17E24" w:rsidRDefault="00257EC0" w:rsidP="00257EC0">
      <w:pPr>
        <w:tabs>
          <w:tab w:val="left" w:pos="2880"/>
          <w:tab w:val="left" w:pos="5760"/>
          <w:tab w:val="left" w:pos="8100"/>
        </w:tabs>
        <w:rPr>
          <w:sz w:val="28"/>
          <w:szCs w:val="28"/>
        </w:rPr>
      </w:pPr>
    </w:p>
    <w:p w14:paraId="08D1CC4C" w14:textId="77777777" w:rsidR="00926FA9" w:rsidRPr="00D17E24" w:rsidRDefault="00257EC0" w:rsidP="007A15AA">
      <w:pPr>
        <w:tabs>
          <w:tab w:val="left" w:pos="2880"/>
          <w:tab w:val="left" w:pos="5760"/>
          <w:tab w:val="left" w:pos="8100"/>
        </w:tabs>
        <w:rPr>
          <w:sz w:val="28"/>
          <w:szCs w:val="28"/>
        </w:rPr>
      </w:pPr>
      <w:r w:rsidRPr="00D17E24">
        <w:rPr>
          <w:b/>
          <w:sz w:val="28"/>
          <w:szCs w:val="28"/>
        </w:rPr>
        <w:t>C</w:t>
      </w:r>
      <w:r w:rsidR="00F21C9B" w:rsidRPr="00D17E24">
        <w:rPr>
          <w:b/>
          <w:sz w:val="28"/>
          <w:szCs w:val="28"/>
        </w:rPr>
        <w:t xml:space="preserve">OURSE DESCRIPTION: </w:t>
      </w:r>
      <w:r w:rsidR="00F21C9B" w:rsidRPr="00D17E24">
        <w:rPr>
          <w:sz w:val="28"/>
          <w:szCs w:val="28"/>
        </w:rPr>
        <w:t xml:space="preserve"> </w:t>
      </w:r>
    </w:p>
    <w:p w14:paraId="73973781" w14:textId="77777777" w:rsidR="00F21C9B" w:rsidRPr="00D17E24" w:rsidRDefault="00FF693E" w:rsidP="00257EC0">
      <w:pPr>
        <w:tabs>
          <w:tab w:val="left" w:pos="2880"/>
          <w:tab w:val="left" w:pos="5760"/>
          <w:tab w:val="left" w:pos="8100"/>
        </w:tabs>
        <w:rPr>
          <w:sz w:val="28"/>
          <w:szCs w:val="28"/>
        </w:rPr>
      </w:pPr>
      <w:r w:rsidRPr="00D17E24">
        <w:rPr>
          <w:sz w:val="28"/>
          <w:szCs w:val="28"/>
        </w:rPr>
        <w:t xml:space="preserve">This course is designed to ensure a quality presentation of advanced </w:t>
      </w:r>
      <w:r w:rsidR="00D97030" w:rsidRPr="00D17E24">
        <w:rPr>
          <w:sz w:val="28"/>
          <w:szCs w:val="28"/>
        </w:rPr>
        <w:t xml:space="preserve">supervisory and management skills for </w:t>
      </w:r>
      <w:r w:rsidRPr="00D17E24">
        <w:rPr>
          <w:sz w:val="28"/>
          <w:szCs w:val="28"/>
        </w:rPr>
        <w:t xml:space="preserve">critical incident negotiation teams, with an emphasis on </w:t>
      </w:r>
      <w:r w:rsidR="00D17E24" w:rsidRPr="00D17E24">
        <w:rPr>
          <w:sz w:val="28"/>
          <w:szCs w:val="28"/>
        </w:rPr>
        <w:t>Leadership Styles, Critical Thinking Skills, and Common Mistakes made by Commanders and Leaders.</w:t>
      </w:r>
      <w:r w:rsidR="005B1B76" w:rsidRPr="00D17E24">
        <w:rPr>
          <w:sz w:val="28"/>
          <w:szCs w:val="28"/>
        </w:rPr>
        <w:t xml:space="preserve"> </w:t>
      </w:r>
    </w:p>
    <w:p w14:paraId="0B393D0A" w14:textId="77777777" w:rsidR="00A12577" w:rsidRDefault="00A12577" w:rsidP="00257EC0">
      <w:pPr>
        <w:tabs>
          <w:tab w:val="left" w:pos="2880"/>
          <w:tab w:val="left" w:pos="5760"/>
          <w:tab w:val="left" w:pos="8100"/>
        </w:tabs>
        <w:rPr>
          <w:sz w:val="24"/>
          <w:szCs w:val="24"/>
        </w:rPr>
      </w:pPr>
    </w:p>
    <w:p w14:paraId="2DE74EC6" w14:textId="77777777" w:rsidR="00A12577" w:rsidRDefault="00A12577" w:rsidP="00257EC0">
      <w:pPr>
        <w:tabs>
          <w:tab w:val="left" w:pos="2880"/>
          <w:tab w:val="left" w:pos="5760"/>
          <w:tab w:val="left" w:pos="8100"/>
        </w:tabs>
        <w:rPr>
          <w:sz w:val="24"/>
          <w:szCs w:val="24"/>
        </w:rPr>
      </w:pPr>
    </w:p>
    <w:p w14:paraId="1DC5C6DE" w14:textId="77777777" w:rsidR="00257EC0" w:rsidRPr="00D17E24" w:rsidRDefault="00257EC0" w:rsidP="00257EC0">
      <w:pPr>
        <w:tabs>
          <w:tab w:val="left" w:pos="2880"/>
          <w:tab w:val="left" w:pos="5760"/>
          <w:tab w:val="left" w:pos="8100"/>
        </w:tabs>
        <w:rPr>
          <w:sz w:val="28"/>
          <w:szCs w:val="28"/>
        </w:rPr>
      </w:pPr>
      <w:r w:rsidRPr="00D17E24">
        <w:rPr>
          <w:sz w:val="28"/>
          <w:szCs w:val="28"/>
        </w:rPr>
        <w:t xml:space="preserve">Topics Include:  </w:t>
      </w:r>
    </w:p>
    <w:p w14:paraId="476AEA52" w14:textId="77777777" w:rsidR="004B4DD8" w:rsidRPr="00D17E24" w:rsidRDefault="004B4DD8" w:rsidP="00257EC0">
      <w:pPr>
        <w:tabs>
          <w:tab w:val="left" w:pos="2880"/>
          <w:tab w:val="left" w:pos="5760"/>
          <w:tab w:val="left" w:pos="8100"/>
        </w:tabs>
        <w:rPr>
          <w:sz w:val="28"/>
          <w:szCs w:val="28"/>
        </w:rPr>
      </w:pPr>
    </w:p>
    <w:p w14:paraId="6BAC240D" w14:textId="77777777" w:rsidR="00FF693E" w:rsidRPr="00D17E24" w:rsidRDefault="00D17E24" w:rsidP="00FF693E">
      <w:pPr>
        <w:pStyle w:val="ListParagraph"/>
        <w:numPr>
          <w:ilvl w:val="0"/>
          <w:numId w:val="3"/>
        </w:num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Leadership Styles</w:t>
      </w:r>
      <w:r w:rsidR="00FF693E" w:rsidRPr="00D17E24">
        <w:rPr>
          <w:rFonts w:eastAsiaTheme="minorHAnsi"/>
          <w:sz w:val="28"/>
          <w:szCs w:val="28"/>
        </w:rPr>
        <w:t xml:space="preserve">  </w:t>
      </w:r>
    </w:p>
    <w:p w14:paraId="45F005E0" w14:textId="77777777" w:rsidR="005C0537" w:rsidRPr="005C0537" w:rsidRDefault="00D17E24" w:rsidP="00FF693E">
      <w:pPr>
        <w:pStyle w:val="ListParagraph"/>
        <w:numPr>
          <w:ilvl w:val="0"/>
          <w:numId w:val="3"/>
        </w:numPr>
        <w:spacing w:line="276" w:lineRule="auto"/>
        <w:rPr>
          <w:rFonts w:eastAsiaTheme="minorHAnsi"/>
          <w:b/>
          <w:sz w:val="28"/>
          <w:szCs w:val="28"/>
        </w:rPr>
      </w:pPr>
      <w:r>
        <w:rPr>
          <w:rFonts w:eastAsiaTheme="minorHAnsi"/>
          <w:sz w:val="28"/>
          <w:szCs w:val="28"/>
        </w:rPr>
        <w:t>Common Mistakes made by Team Commanders and Leaders</w:t>
      </w:r>
    </w:p>
    <w:p w14:paraId="241E45A8" w14:textId="77777777" w:rsidR="005C0537" w:rsidRPr="005C0537" w:rsidRDefault="005C0537" w:rsidP="00FF693E">
      <w:pPr>
        <w:pStyle w:val="ListParagraph"/>
        <w:numPr>
          <w:ilvl w:val="0"/>
          <w:numId w:val="3"/>
        </w:numPr>
        <w:spacing w:line="276" w:lineRule="auto"/>
        <w:rPr>
          <w:rFonts w:eastAsiaTheme="minorHAnsi"/>
          <w:b/>
          <w:sz w:val="28"/>
          <w:szCs w:val="28"/>
        </w:rPr>
      </w:pPr>
      <w:r>
        <w:rPr>
          <w:rFonts w:eastAsiaTheme="minorHAnsi"/>
          <w:sz w:val="28"/>
          <w:szCs w:val="28"/>
        </w:rPr>
        <w:t>Planning</w:t>
      </w:r>
    </w:p>
    <w:p w14:paraId="38630B5C" w14:textId="77777777" w:rsidR="00FF693E" w:rsidRPr="005C0537" w:rsidRDefault="005C0537" w:rsidP="00FF693E">
      <w:pPr>
        <w:pStyle w:val="ListParagraph"/>
        <w:numPr>
          <w:ilvl w:val="0"/>
          <w:numId w:val="3"/>
        </w:numPr>
        <w:spacing w:line="276" w:lineRule="auto"/>
        <w:rPr>
          <w:rFonts w:eastAsiaTheme="minorHAnsi"/>
          <w:b/>
          <w:sz w:val="28"/>
          <w:szCs w:val="28"/>
        </w:rPr>
      </w:pPr>
      <w:r>
        <w:rPr>
          <w:rFonts w:eastAsiaTheme="minorHAnsi"/>
          <w:sz w:val="28"/>
          <w:szCs w:val="28"/>
        </w:rPr>
        <w:t>Budgeting</w:t>
      </w:r>
      <w:r w:rsidR="00FF693E" w:rsidRPr="00D17E24">
        <w:rPr>
          <w:rFonts w:eastAsiaTheme="minorHAnsi"/>
          <w:sz w:val="28"/>
          <w:szCs w:val="28"/>
        </w:rPr>
        <w:t xml:space="preserve">  </w:t>
      </w:r>
    </w:p>
    <w:p w14:paraId="4AB78D48" w14:textId="77777777" w:rsidR="005C0537" w:rsidRPr="00D17E24" w:rsidRDefault="005C0537" w:rsidP="00FF693E">
      <w:pPr>
        <w:pStyle w:val="ListParagraph"/>
        <w:numPr>
          <w:ilvl w:val="0"/>
          <w:numId w:val="3"/>
        </w:numPr>
        <w:spacing w:line="276" w:lineRule="auto"/>
        <w:rPr>
          <w:rFonts w:eastAsiaTheme="minorHAnsi"/>
          <w:b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Policy Development</w:t>
      </w:r>
    </w:p>
    <w:p w14:paraId="7EB3DA38" w14:textId="77777777" w:rsidR="005C0537" w:rsidRDefault="005C0537" w:rsidP="00FF693E">
      <w:pPr>
        <w:pStyle w:val="ListParagraph"/>
        <w:numPr>
          <w:ilvl w:val="0"/>
          <w:numId w:val="3"/>
        </w:num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Team Building</w:t>
      </w:r>
    </w:p>
    <w:p w14:paraId="54C79918" w14:textId="77777777" w:rsidR="00FF693E" w:rsidRDefault="0057561B" w:rsidP="00FF693E">
      <w:pPr>
        <w:pStyle w:val="ListParagraph"/>
        <w:numPr>
          <w:ilvl w:val="0"/>
          <w:numId w:val="3"/>
        </w:numPr>
        <w:spacing w:line="276" w:lineRule="auto"/>
        <w:rPr>
          <w:rFonts w:eastAsiaTheme="minorHAnsi"/>
          <w:sz w:val="28"/>
          <w:szCs w:val="28"/>
        </w:rPr>
      </w:pPr>
      <w:r w:rsidRPr="00D17E24">
        <w:rPr>
          <w:rFonts w:eastAsiaTheme="minorHAnsi"/>
          <w:sz w:val="28"/>
          <w:szCs w:val="28"/>
        </w:rPr>
        <w:t>Critical Thinking Skills</w:t>
      </w:r>
    </w:p>
    <w:p w14:paraId="08490636" w14:textId="77777777" w:rsidR="005C0537" w:rsidRDefault="005C0537" w:rsidP="00FF693E">
      <w:pPr>
        <w:pStyle w:val="ListParagraph"/>
        <w:numPr>
          <w:ilvl w:val="0"/>
          <w:numId w:val="3"/>
        </w:num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Interpersonal Communication Skills</w:t>
      </w:r>
    </w:p>
    <w:p w14:paraId="74800CF2" w14:textId="77777777" w:rsidR="005C0537" w:rsidRDefault="005C0537" w:rsidP="00FF693E">
      <w:pPr>
        <w:pStyle w:val="ListParagraph"/>
        <w:numPr>
          <w:ilvl w:val="0"/>
          <w:numId w:val="3"/>
        </w:num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Team Communication and Recognizing the Needs of Team Members</w:t>
      </w:r>
    </w:p>
    <w:p w14:paraId="6F7D9D1E" w14:textId="77777777" w:rsidR="005C0537" w:rsidRDefault="005C0537" w:rsidP="00FF693E">
      <w:pPr>
        <w:pStyle w:val="ListParagraph"/>
        <w:numPr>
          <w:ilvl w:val="0"/>
          <w:numId w:val="3"/>
        </w:num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Dealing with Team Trauma and the Symptoms of PTSD</w:t>
      </w:r>
    </w:p>
    <w:p w14:paraId="410175D2" w14:textId="77777777" w:rsidR="005C0537" w:rsidRPr="00D17E24" w:rsidRDefault="005C0537" w:rsidP="00FF693E">
      <w:pPr>
        <w:pStyle w:val="ListParagraph"/>
        <w:numPr>
          <w:ilvl w:val="0"/>
          <w:numId w:val="3"/>
        </w:num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Stress Management for You and Your Team</w:t>
      </w:r>
    </w:p>
    <w:p w14:paraId="7011BEBF" w14:textId="77777777" w:rsidR="0091378D" w:rsidRPr="00D17E24" w:rsidRDefault="0091378D" w:rsidP="00CE20E1">
      <w:pPr>
        <w:pStyle w:val="ListParagraph"/>
        <w:rPr>
          <w:sz w:val="28"/>
          <w:szCs w:val="28"/>
        </w:rPr>
      </w:pPr>
      <w:r w:rsidRPr="00D17E24">
        <w:rPr>
          <w:sz w:val="28"/>
          <w:szCs w:val="28"/>
        </w:rPr>
        <w:t xml:space="preserve">   </w:t>
      </w:r>
    </w:p>
    <w:p w14:paraId="73CF8DD5" w14:textId="77777777" w:rsidR="004B4DD8" w:rsidRPr="0091378D" w:rsidRDefault="004B4DD8" w:rsidP="00257EC0">
      <w:pPr>
        <w:tabs>
          <w:tab w:val="left" w:pos="2880"/>
          <w:tab w:val="left" w:pos="5760"/>
          <w:tab w:val="left" w:pos="8100"/>
        </w:tabs>
        <w:rPr>
          <w:b/>
        </w:rPr>
      </w:pPr>
    </w:p>
    <w:p w14:paraId="7C812CAC" w14:textId="77777777" w:rsidR="00926FA9" w:rsidRPr="005C0537" w:rsidRDefault="00257EC0" w:rsidP="007A15AA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rPr>
          <w:b/>
          <w:sz w:val="28"/>
          <w:szCs w:val="28"/>
        </w:rPr>
      </w:pPr>
      <w:r w:rsidRPr="005C0537">
        <w:rPr>
          <w:b/>
          <w:sz w:val="28"/>
          <w:szCs w:val="28"/>
        </w:rPr>
        <w:t>INSTRUCTIONAL GOAL</w:t>
      </w:r>
      <w:r w:rsidR="007A15AA" w:rsidRPr="005C0537">
        <w:rPr>
          <w:b/>
          <w:sz w:val="28"/>
          <w:szCs w:val="28"/>
        </w:rPr>
        <w:t>:</w:t>
      </w:r>
    </w:p>
    <w:p w14:paraId="029BABEA" w14:textId="77777777" w:rsidR="005048D6" w:rsidRPr="005C0537" w:rsidRDefault="005048D6" w:rsidP="005048D6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rPr>
          <w:sz w:val="28"/>
          <w:szCs w:val="28"/>
        </w:rPr>
      </w:pPr>
      <w:r w:rsidRPr="005C0537">
        <w:rPr>
          <w:sz w:val="28"/>
          <w:szCs w:val="28"/>
        </w:rPr>
        <w:t xml:space="preserve">This course is designed to provide the active </w:t>
      </w:r>
      <w:r w:rsidR="005C0537">
        <w:rPr>
          <w:sz w:val="28"/>
          <w:szCs w:val="28"/>
        </w:rPr>
        <w:t>Critical Incident Negotiation Team Commander and or Leader</w:t>
      </w:r>
      <w:r w:rsidRPr="005C0537">
        <w:rPr>
          <w:sz w:val="28"/>
          <w:szCs w:val="28"/>
        </w:rPr>
        <w:t xml:space="preserve"> with the advanced skills, techniques and concepts needed to </w:t>
      </w:r>
      <w:r w:rsidR="005C0537">
        <w:rPr>
          <w:sz w:val="28"/>
          <w:szCs w:val="28"/>
        </w:rPr>
        <w:t>manage today’s Critical Incident Negotiation Teams</w:t>
      </w:r>
      <w:r w:rsidRPr="005C0537">
        <w:rPr>
          <w:sz w:val="28"/>
          <w:szCs w:val="28"/>
        </w:rPr>
        <w:t xml:space="preserve">. At the end of this </w:t>
      </w:r>
      <w:r w:rsidR="005C0537">
        <w:rPr>
          <w:sz w:val="28"/>
          <w:szCs w:val="28"/>
        </w:rPr>
        <w:t xml:space="preserve">course, the Team Commander and or Leader will be able to </w:t>
      </w:r>
      <w:r w:rsidR="00BD524E">
        <w:rPr>
          <w:sz w:val="28"/>
          <w:szCs w:val="28"/>
        </w:rPr>
        <w:t>identify the s</w:t>
      </w:r>
      <w:r w:rsidR="00F94DF9" w:rsidRPr="005C0537">
        <w:rPr>
          <w:sz w:val="28"/>
          <w:szCs w:val="28"/>
        </w:rPr>
        <w:t xml:space="preserve">tress </w:t>
      </w:r>
      <w:r w:rsidR="00BD524E">
        <w:rPr>
          <w:sz w:val="28"/>
          <w:szCs w:val="28"/>
        </w:rPr>
        <w:t>and trauma their team experiences, as well as their individual needs, in order to provide the help they need d</w:t>
      </w:r>
      <w:r w:rsidR="00F94DF9" w:rsidRPr="005C0537">
        <w:rPr>
          <w:sz w:val="28"/>
          <w:szCs w:val="28"/>
        </w:rPr>
        <w:t xml:space="preserve">uring </w:t>
      </w:r>
      <w:r w:rsidR="00BD524E">
        <w:rPr>
          <w:sz w:val="28"/>
          <w:szCs w:val="28"/>
        </w:rPr>
        <w:t xml:space="preserve">and after </w:t>
      </w:r>
      <w:r w:rsidR="00F94DF9" w:rsidRPr="005C0537">
        <w:rPr>
          <w:sz w:val="28"/>
          <w:szCs w:val="28"/>
        </w:rPr>
        <w:t>a critical incident</w:t>
      </w:r>
      <w:r w:rsidRPr="005C0537">
        <w:rPr>
          <w:sz w:val="28"/>
          <w:szCs w:val="28"/>
        </w:rPr>
        <w:t xml:space="preserve">.  An understanding as well as practical knowledge of these concepts and skills is fundamental for </w:t>
      </w:r>
      <w:r w:rsidR="00BD524E">
        <w:rPr>
          <w:sz w:val="28"/>
          <w:szCs w:val="28"/>
        </w:rPr>
        <w:t>Crit</w:t>
      </w:r>
      <w:r w:rsidRPr="005C0537">
        <w:rPr>
          <w:sz w:val="28"/>
          <w:szCs w:val="28"/>
        </w:rPr>
        <w:t xml:space="preserve">ical </w:t>
      </w:r>
      <w:r w:rsidR="00BD524E">
        <w:rPr>
          <w:sz w:val="28"/>
          <w:szCs w:val="28"/>
        </w:rPr>
        <w:t>I</w:t>
      </w:r>
      <w:r w:rsidRPr="005C0537">
        <w:rPr>
          <w:sz w:val="28"/>
          <w:szCs w:val="28"/>
        </w:rPr>
        <w:t xml:space="preserve">ncident </w:t>
      </w:r>
      <w:r w:rsidR="00BD524E">
        <w:rPr>
          <w:sz w:val="28"/>
          <w:szCs w:val="28"/>
        </w:rPr>
        <w:t>N</w:t>
      </w:r>
      <w:r w:rsidRPr="005C0537">
        <w:rPr>
          <w:sz w:val="28"/>
          <w:szCs w:val="28"/>
        </w:rPr>
        <w:t xml:space="preserve">egotiation </w:t>
      </w:r>
      <w:r w:rsidR="00BD524E">
        <w:rPr>
          <w:sz w:val="28"/>
          <w:szCs w:val="28"/>
        </w:rPr>
        <w:t>T</w:t>
      </w:r>
      <w:r w:rsidRPr="005C0537">
        <w:rPr>
          <w:sz w:val="28"/>
          <w:szCs w:val="28"/>
        </w:rPr>
        <w:t xml:space="preserve">eam </w:t>
      </w:r>
      <w:r w:rsidR="006E73B0">
        <w:rPr>
          <w:sz w:val="28"/>
          <w:szCs w:val="28"/>
        </w:rPr>
        <w:t xml:space="preserve">Commanders and Leaders </w:t>
      </w:r>
      <w:r w:rsidRPr="005C0537">
        <w:rPr>
          <w:sz w:val="28"/>
          <w:szCs w:val="28"/>
        </w:rPr>
        <w:t>to successful</w:t>
      </w:r>
      <w:r w:rsidR="006E73B0">
        <w:rPr>
          <w:sz w:val="28"/>
          <w:szCs w:val="28"/>
        </w:rPr>
        <w:t>ly</w:t>
      </w:r>
      <w:r w:rsidRPr="005C0537">
        <w:rPr>
          <w:sz w:val="28"/>
          <w:szCs w:val="28"/>
        </w:rPr>
        <w:t xml:space="preserve"> </w:t>
      </w:r>
      <w:r w:rsidR="006E73B0">
        <w:rPr>
          <w:sz w:val="28"/>
          <w:szCs w:val="28"/>
        </w:rPr>
        <w:t>supervise and manage today’s Negotiation Teams</w:t>
      </w:r>
      <w:r w:rsidRPr="005C0537">
        <w:rPr>
          <w:sz w:val="28"/>
          <w:szCs w:val="28"/>
        </w:rPr>
        <w:t xml:space="preserve">.  </w:t>
      </w:r>
    </w:p>
    <w:p w14:paraId="291ED300" w14:textId="77777777" w:rsidR="00744B79" w:rsidRPr="005C0537" w:rsidRDefault="008A7DCC" w:rsidP="008A7DCC">
      <w:pPr>
        <w:rPr>
          <w:sz w:val="28"/>
          <w:szCs w:val="28"/>
        </w:rPr>
      </w:pPr>
      <w:r w:rsidRPr="005C0537">
        <w:rPr>
          <w:sz w:val="28"/>
          <w:szCs w:val="28"/>
        </w:rPr>
        <w:tab/>
      </w:r>
    </w:p>
    <w:p w14:paraId="1E917A2D" w14:textId="77777777" w:rsidR="00EC016E" w:rsidRPr="005C0537" w:rsidRDefault="00744B79" w:rsidP="00257EC0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rPr>
          <w:sz w:val="28"/>
          <w:szCs w:val="28"/>
        </w:rPr>
      </w:pPr>
      <w:r w:rsidRPr="005C0537">
        <w:rPr>
          <w:sz w:val="28"/>
          <w:szCs w:val="28"/>
        </w:rPr>
        <w:t>Global Police Solutions, LLC is an Approved Industry Provider of Ad</w:t>
      </w:r>
      <w:r w:rsidR="00EC016E" w:rsidRPr="005C0537">
        <w:rPr>
          <w:sz w:val="28"/>
          <w:szCs w:val="28"/>
        </w:rPr>
        <w:t>vanced Law Enforcement training</w:t>
      </w:r>
      <w:r w:rsidR="006E73B0">
        <w:rPr>
          <w:sz w:val="28"/>
          <w:szCs w:val="28"/>
        </w:rPr>
        <w:t xml:space="preserve"> throughout the United States and abroad</w:t>
      </w:r>
      <w:r w:rsidR="00EC016E" w:rsidRPr="005C0537">
        <w:rPr>
          <w:sz w:val="28"/>
          <w:szCs w:val="28"/>
        </w:rPr>
        <w:t>. “</w:t>
      </w:r>
    </w:p>
    <w:p w14:paraId="4E08CC4A" w14:textId="77777777" w:rsidR="00EC016E" w:rsidRDefault="00EC016E" w:rsidP="00257EC0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rPr>
          <w:sz w:val="24"/>
          <w:szCs w:val="24"/>
        </w:rPr>
      </w:pPr>
    </w:p>
    <w:p w14:paraId="429218B6" w14:textId="77777777" w:rsidR="00EC016E" w:rsidRDefault="003C72EB" w:rsidP="00257EC0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F442C" wp14:editId="37F72FB7">
                <wp:simplePos x="0" y="0"/>
                <wp:positionH relativeFrom="margin">
                  <wp:posOffset>2847975</wp:posOffset>
                </wp:positionH>
                <wp:positionV relativeFrom="paragraph">
                  <wp:posOffset>5715</wp:posOffset>
                </wp:positionV>
                <wp:extent cx="3448050" cy="2095500"/>
                <wp:effectExtent l="0" t="0" r="19050" b="19050"/>
                <wp:wrapThrough wrapText="bothSides">
                  <wp:wrapPolygon edited="0">
                    <wp:start x="20168" y="0"/>
                    <wp:lineTo x="0" y="2553"/>
                    <wp:lineTo x="0" y="21207"/>
                    <wp:lineTo x="239" y="21600"/>
                    <wp:lineTo x="1432" y="21600"/>
                    <wp:lineTo x="3699" y="21600"/>
                    <wp:lineTo x="21481" y="19244"/>
                    <wp:lineTo x="21600" y="18458"/>
                    <wp:lineTo x="21600" y="393"/>
                    <wp:lineTo x="21361" y="0"/>
                    <wp:lineTo x="20168" y="0"/>
                  </wp:wrapPolygon>
                </wp:wrapThrough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0955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E5055" w14:textId="77777777" w:rsidR="003C72EB" w:rsidRDefault="003C72EB" w:rsidP="003C72EB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</w:pPr>
                            <w:r w:rsidRPr="003C72E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  <w:t xml:space="preserve">To register online, or for more information on </w:t>
                            </w:r>
                          </w:p>
                          <w:p w14:paraId="718C7FFA" w14:textId="77777777" w:rsidR="003C72EB" w:rsidRDefault="003C72EB" w:rsidP="003C72EB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</w:pPr>
                            <w:r w:rsidRPr="003C72E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  <w:t xml:space="preserve">Global Police Solutions, </w:t>
                            </w:r>
                          </w:p>
                          <w:p w14:paraId="36169561" w14:textId="77777777" w:rsidR="003C72EB" w:rsidRPr="003C72EB" w:rsidRDefault="003C72EB" w:rsidP="003C72EB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</w:pPr>
                            <w:r w:rsidRPr="003C72E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  <w:t>Please visit our website at:</w:t>
                            </w:r>
                          </w:p>
                          <w:p w14:paraId="1B6D71F2" w14:textId="77777777" w:rsidR="003C72EB" w:rsidRPr="003C72EB" w:rsidRDefault="003C72EB" w:rsidP="003C72EB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</w:pPr>
                            <w:r w:rsidRPr="003C72E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B9243C" w14:textId="77777777" w:rsidR="003C72EB" w:rsidRPr="003C72EB" w:rsidRDefault="003C72EB" w:rsidP="003C72EB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</w:pPr>
                            <w:r w:rsidRPr="003C72E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  <w:t>www.globalpolicesolutions.com</w:t>
                            </w:r>
                          </w:p>
                          <w:p w14:paraId="69AFEB09" w14:textId="77777777" w:rsidR="003C72EB" w:rsidRDefault="003C72EB" w:rsidP="003C72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224.25pt;margin-top:.45pt;width:271.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" fillcolor="#4f81bd [3204]" strokecolor="#243f60 [1604]" strokeweight="2pt">
                <v:textbox>
                  <w:txbxContent>
                    <w:p w:rsidR="003C72EB" w:rsidRDefault="003C72EB" w:rsidP="003C72EB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</w:pPr>
                      <w:r w:rsidRPr="003C72E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  <w:t xml:space="preserve">To register online, or for more information on </w:t>
                      </w:r>
                    </w:p>
                    <w:p w:rsidR="003C72EB" w:rsidRDefault="003C72EB" w:rsidP="003C72EB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</w:pPr>
                      <w:r w:rsidRPr="003C72E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  <w:t xml:space="preserve">Global Police Solutions, </w:t>
                      </w:r>
                    </w:p>
                    <w:p w:rsidR="003C72EB" w:rsidRPr="003C72EB" w:rsidRDefault="003C72EB" w:rsidP="003C72EB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</w:pPr>
                      <w:r w:rsidRPr="003C72E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  <w:t>Please</w:t>
                      </w:r>
                      <w:r w:rsidRPr="003C72E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  <w:t xml:space="preserve"> visit our website at:</w:t>
                      </w:r>
                    </w:p>
                    <w:p w:rsidR="003C72EB" w:rsidRPr="003C72EB" w:rsidRDefault="003C72EB" w:rsidP="003C72EB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</w:pPr>
                      <w:r w:rsidRPr="003C72E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C72EB" w:rsidRPr="003C72EB" w:rsidRDefault="003C72EB" w:rsidP="003C72EB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</w:pPr>
                      <w:r w:rsidRPr="003C72E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  <w:t>www.globalpolicesolutions.com</w:t>
                      </w:r>
                    </w:p>
                    <w:p w:rsidR="003C72EB" w:rsidRDefault="003C72EB" w:rsidP="003C72EB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9CAD22F" w14:textId="77777777" w:rsidR="00BD0180" w:rsidRPr="00BD0180" w:rsidRDefault="00BD0180" w:rsidP="00BD0180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rPr>
          <w:sz w:val="28"/>
          <w:szCs w:val="28"/>
        </w:rPr>
      </w:pPr>
      <w:r w:rsidRPr="00BD0180">
        <w:rPr>
          <w:b/>
          <w:sz w:val="28"/>
          <w:szCs w:val="28"/>
        </w:rPr>
        <w:t xml:space="preserve">Dates and Locations: </w:t>
      </w:r>
      <w:r w:rsidRPr="00BD0180">
        <w:rPr>
          <w:sz w:val="28"/>
          <w:szCs w:val="28"/>
        </w:rPr>
        <w:t xml:space="preserve">    </w:t>
      </w:r>
    </w:p>
    <w:p w14:paraId="74EE4DA2" w14:textId="77777777" w:rsidR="00BD0180" w:rsidRPr="00BD0180" w:rsidRDefault="009110AE" w:rsidP="00BD0180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>Ju</w:t>
      </w:r>
      <w:r w:rsidR="00397DE5">
        <w:rPr>
          <w:sz w:val="28"/>
          <w:szCs w:val="28"/>
        </w:rPr>
        <w:t>ly 28-29</w:t>
      </w:r>
      <w:r w:rsidR="00BD0180" w:rsidRPr="00BD0180">
        <w:rPr>
          <w:sz w:val="28"/>
          <w:szCs w:val="28"/>
        </w:rPr>
        <w:t>, 202</w:t>
      </w:r>
      <w:r w:rsidR="00397DE5">
        <w:rPr>
          <w:sz w:val="28"/>
          <w:szCs w:val="28"/>
        </w:rPr>
        <w:t>1</w:t>
      </w:r>
    </w:p>
    <w:p w14:paraId="752523BA" w14:textId="77777777" w:rsidR="00BD0180" w:rsidRPr="00BD0180" w:rsidRDefault="00BD0180" w:rsidP="00BD0180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rPr>
          <w:sz w:val="28"/>
          <w:szCs w:val="28"/>
        </w:rPr>
      </w:pPr>
      <w:r w:rsidRPr="00BD0180">
        <w:rPr>
          <w:sz w:val="28"/>
          <w:szCs w:val="28"/>
        </w:rPr>
        <w:t>Class Times: 0800-1700hrs</w:t>
      </w:r>
    </w:p>
    <w:p w14:paraId="2CD89BB8" w14:textId="77777777" w:rsidR="00BD0180" w:rsidRPr="00BD0180" w:rsidRDefault="00BD0180" w:rsidP="00BD0180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rPr>
          <w:sz w:val="28"/>
          <w:szCs w:val="28"/>
        </w:rPr>
      </w:pPr>
    </w:p>
    <w:p w14:paraId="0CDAB325" w14:textId="77777777" w:rsidR="00BD0180" w:rsidRPr="00BD0180" w:rsidRDefault="00397DE5" w:rsidP="00BD0180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>Sarasota County Sheriff’s Office</w:t>
      </w:r>
    </w:p>
    <w:p w14:paraId="3D1748FD" w14:textId="77777777" w:rsidR="00BD0180" w:rsidRPr="00BD0180" w:rsidRDefault="00397DE5" w:rsidP="00BD0180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>6010 Cattleridge Blvd.</w:t>
      </w:r>
    </w:p>
    <w:p w14:paraId="4157F4BE" w14:textId="77777777" w:rsidR="00BD0180" w:rsidRPr="00BD0180" w:rsidRDefault="00397DE5" w:rsidP="00BD0180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>Sarasota</w:t>
      </w:r>
      <w:r w:rsidR="00BD0180" w:rsidRPr="00BD0180">
        <w:rPr>
          <w:sz w:val="28"/>
          <w:szCs w:val="28"/>
        </w:rPr>
        <w:t xml:space="preserve">, </w:t>
      </w:r>
      <w:r>
        <w:rPr>
          <w:sz w:val="28"/>
          <w:szCs w:val="28"/>
        </w:rPr>
        <w:t>Florida</w:t>
      </w:r>
      <w:r w:rsidR="00BD0180" w:rsidRPr="00BD0180">
        <w:rPr>
          <w:sz w:val="28"/>
          <w:szCs w:val="28"/>
        </w:rPr>
        <w:t xml:space="preserve"> </w:t>
      </w:r>
      <w:r>
        <w:rPr>
          <w:sz w:val="28"/>
          <w:szCs w:val="28"/>
        </w:rPr>
        <w:t>34232</w:t>
      </w:r>
      <w:r w:rsidR="00BD0180" w:rsidRPr="00BD0180">
        <w:rPr>
          <w:sz w:val="28"/>
          <w:szCs w:val="28"/>
        </w:rPr>
        <w:t xml:space="preserve"> </w:t>
      </w:r>
    </w:p>
    <w:p w14:paraId="6654E6E7" w14:textId="77777777" w:rsidR="00BD0180" w:rsidRPr="00BD0180" w:rsidRDefault="00BD0180" w:rsidP="00BD0180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rPr>
          <w:sz w:val="28"/>
          <w:szCs w:val="28"/>
        </w:rPr>
      </w:pPr>
      <w:r w:rsidRPr="00BD0180">
        <w:rPr>
          <w:sz w:val="28"/>
          <w:szCs w:val="28"/>
        </w:rPr>
        <w:t xml:space="preserve">     </w:t>
      </w:r>
    </w:p>
    <w:p w14:paraId="622B0980" w14:textId="77777777" w:rsidR="00BD0180" w:rsidRPr="00BD0180" w:rsidRDefault="00BD0180" w:rsidP="00BD0180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rPr>
          <w:sz w:val="28"/>
          <w:szCs w:val="28"/>
        </w:rPr>
      </w:pPr>
      <w:r w:rsidRPr="00BD0180">
        <w:rPr>
          <w:b/>
          <w:sz w:val="28"/>
          <w:szCs w:val="28"/>
        </w:rPr>
        <w:t>Course Fee</w:t>
      </w:r>
      <w:r w:rsidRPr="00BD0180">
        <w:rPr>
          <w:sz w:val="28"/>
          <w:szCs w:val="28"/>
        </w:rPr>
        <w:t>:  $2</w:t>
      </w:r>
      <w:r w:rsidR="00397DE5">
        <w:rPr>
          <w:sz w:val="28"/>
          <w:szCs w:val="28"/>
        </w:rPr>
        <w:t>7</w:t>
      </w:r>
      <w:r w:rsidRPr="00BD0180">
        <w:rPr>
          <w:sz w:val="28"/>
          <w:szCs w:val="28"/>
        </w:rPr>
        <w:t>9.00</w:t>
      </w:r>
    </w:p>
    <w:p w14:paraId="28186EAF" w14:textId="77777777" w:rsidR="00BD0180" w:rsidRDefault="00BD0180" w:rsidP="00257EC0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rPr>
          <w:sz w:val="24"/>
          <w:szCs w:val="24"/>
        </w:rPr>
      </w:pPr>
    </w:p>
    <w:p w14:paraId="4C5AFABA" w14:textId="77777777" w:rsidR="00BD0180" w:rsidRPr="005048D6" w:rsidRDefault="00BD0180" w:rsidP="00257EC0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rPr>
          <w:sz w:val="24"/>
          <w:szCs w:val="24"/>
        </w:rPr>
      </w:pPr>
    </w:p>
    <w:p w14:paraId="59519287" w14:textId="77777777" w:rsidR="00FF13B4" w:rsidRPr="005048D6" w:rsidRDefault="00FF13B4" w:rsidP="00FF13B4">
      <w:pPr>
        <w:jc w:val="center"/>
        <w:rPr>
          <w:sz w:val="24"/>
          <w:szCs w:val="24"/>
        </w:rPr>
      </w:pPr>
    </w:p>
    <w:p w14:paraId="296F2088" w14:textId="77777777" w:rsidR="00FF13B4" w:rsidRPr="005048D6" w:rsidRDefault="00FF13B4" w:rsidP="006E73B0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jc w:val="center"/>
        <w:rPr>
          <w:sz w:val="24"/>
          <w:szCs w:val="24"/>
        </w:rPr>
      </w:pPr>
      <w:r w:rsidRPr="005048D6">
        <w:rPr>
          <w:sz w:val="24"/>
          <w:szCs w:val="24"/>
        </w:rPr>
        <w:t>“</w:t>
      </w:r>
      <w:r w:rsidR="006E73B0" w:rsidRPr="005C0537">
        <w:rPr>
          <w:sz w:val="28"/>
          <w:szCs w:val="28"/>
        </w:rPr>
        <w:t>Professional Training for Today’s Law Enforcement”</w:t>
      </w:r>
    </w:p>
    <w:p w14:paraId="273FD2EE" w14:textId="77777777" w:rsidR="00FF13B4" w:rsidRPr="005048D6" w:rsidRDefault="00033452" w:rsidP="006E73B0">
      <w:pPr>
        <w:jc w:val="center"/>
        <w:rPr>
          <w:sz w:val="24"/>
          <w:szCs w:val="24"/>
        </w:rPr>
      </w:pPr>
      <w:hyperlink r:id="rId7" w:history="1">
        <w:r w:rsidR="00FF13B4" w:rsidRPr="005048D6">
          <w:rPr>
            <w:rStyle w:val="Hyperlink"/>
            <w:sz w:val="24"/>
            <w:szCs w:val="24"/>
          </w:rPr>
          <w:t>WWW.GLOBALPOLICESOLUTIONS.COM</w:t>
        </w:r>
      </w:hyperlink>
    </w:p>
    <w:p w14:paraId="568BBFEA" w14:textId="77777777" w:rsidR="00FF13B4" w:rsidRPr="005048D6" w:rsidRDefault="00FF13B4" w:rsidP="006E73B0">
      <w:pPr>
        <w:jc w:val="center"/>
        <w:rPr>
          <w:sz w:val="24"/>
          <w:szCs w:val="24"/>
        </w:rPr>
      </w:pPr>
      <w:r w:rsidRPr="005048D6">
        <w:rPr>
          <w:sz w:val="24"/>
          <w:szCs w:val="24"/>
        </w:rPr>
        <w:t>Call Us Toll Free At:  855-4GPSTRAINING</w:t>
      </w:r>
    </w:p>
    <w:sectPr w:rsidR="00FF13B4" w:rsidRPr="005048D6" w:rsidSect="00A91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694"/>
    <w:multiLevelType w:val="hybridMultilevel"/>
    <w:tmpl w:val="252A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700FF"/>
    <w:multiLevelType w:val="hybridMultilevel"/>
    <w:tmpl w:val="E580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9D"/>
    <w:multiLevelType w:val="hybridMultilevel"/>
    <w:tmpl w:val="CCB2628C"/>
    <w:lvl w:ilvl="0" w:tplc="04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C0"/>
    <w:rsid w:val="0001638D"/>
    <w:rsid w:val="00033452"/>
    <w:rsid w:val="000479BD"/>
    <w:rsid w:val="000F79AA"/>
    <w:rsid w:val="001002F9"/>
    <w:rsid w:val="00123E5D"/>
    <w:rsid w:val="00133A2E"/>
    <w:rsid w:val="00185B04"/>
    <w:rsid w:val="001E2ADC"/>
    <w:rsid w:val="001E573D"/>
    <w:rsid w:val="001F3A9B"/>
    <w:rsid w:val="0020701F"/>
    <w:rsid w:val="002427C4"/>
    <w:rsid w:val="00253616"/>
    <w:rsid w:val="00257EC0"/>
    <w:rsid w:val="00271E68"/>
    <w:rsid w:val="002C14DA"/>
    <w:rsid w:val="00335510"/>
    <w:rsid w:val="00350E9A"/>
    <w:rsid w:val="00382368"/>
    <w:rsid w:val="00392183"/>
    <w:rsid w:val="00397DE5"/>
    <w:rsid w:val="003B3B67"/>
    <w:rsid w:val="003C72EB"/>
    <w:rsid w:val="00401675"/>
    <w:rsid w:val="004576BB"/>
    <w:rsid w:val="00465F83"/>
    <w:rsid w:val="004B4DD8"/>
    <w:rsid w:val="004D1B6D"/>
    <w:rsid w:val="004D6D7C"/>
    <w:rsid w:val="004F2616"/>
    <w:rsid w:val="005048D6"/>
    <w:rsid w:val="00516E4B"/>
    <w:rsid w:val="0053753C"/>
    <w:rsid w:val="0057561B"/>
    <w:rsid w:val="00583FD7"/>
    <w:rsid w:val="00586E02"/>
    <w:rsid w:val="005B1B76"/>
    <w:rsid w:val="005B2DBD"/>
    <w:rsid w:val="005C0537"/>
    <w:rsid w:val="005D4158"/>
    <w:rsid w:val="006716EE"/>
    <w:rsid w:val="00677F0A"/>
    <w:rsid w:val="006B1D87"/>
    <w:rsid w:val="006D72BF"/>
    <w:rsid w:val="006E70E9"/>
    <w:rsid w:val="006E73B0"/>
    <w:rsid w:val="00744B79"/>
    <w:rsid w:val="00753EBA"/>
    <w:rsid w:val="00787A21"/>
    <w:rsid w:val="007A15AA"/>
    <w:rsid w:val="007D7AA4"/>
    <w:rsid w:val="007E1287"/>
    <w:rsid w:val="00835EF3"/>
    <w:rsid w:val="00876BDD"/>
    <w:rsid w:val="00881BDF"/>
    <w:rsid w:val="008A2E21"/>
    <w:rsid w:val="008A400C"/>
    <w:rsid w:val="008A7DCC"/>
    <w:rsid w:val="008C2FE5"/>
    <w:rsid w:val="008C44B6"/>
    <w:rsid w:val="008D6179"/>
    <w:rsid w:val="008D7253"/>
    <w:rsid w:val="008E2B21"/>
    <w:rsid w:val="008F60A2"/>
    <w:rsid w:val="0090253E"/>
    <w:rsid w:val="00904942"/>
    <w:rsid w:val="009110AE"/>
    <w:rsid w:val="0091378D"/>
    <w:rsid w:val="00926FA9"/>
    <w:rsid w:val="009326BC"/>
    <w:rsid w:val="00941929"/>
    <w:rsid w:val="009A048C"/>
    <w:rsid w:val="009C0310"/>
    <w:rsid w:val="009C6167"/>
    <w:rsid w:val="009D4B44"/>
    <w:rsid w:val="00A07B20"/>
    <w:rsid w:val="00A12577"/>
    <w:rsid w:val="00A539CA"/>
    <w:rsid w:val="00A87B21"/>
    <w:rsid w:val="00A91957"/>
    <w:rsid w:val="00A94613"/>
    <w:rsid w:val="00AA2FE3"/>
    <w:rsid w:val="00AC07EC"/>
    <w:rsid w:val="00B2198D"/>
    <w:rsid w:val="00B265BD"/>
    <w:rsid w:val="00B529E8"/>
    <w:rsid w:val="00B71067"/>
    <w:rsid w:val="00BC4346"/>
    <w:rsid w:val="00BD0180"/>
    <w:rsid w:val="00BD524E"/>
    <w:rsid w:val="00C15D31"/>
    <w:rsid w:val="00C479AB"/>
    <w:rsid w:val="00CA27CE"/>
    <w:rsid w:val="00CC4D0C"/>
    <w:rsid w:val="00CD27BF"/>
    <w:rsid w:val="00CE20E1"/>
    <w:rsid w:val="00D17E24"/>
    <w:rsid w:val="00D45DBC"/>
    <w:rsid w:val="00D876BC"/>
    <w:rsid w:val="00D97030"/>
    <w:rsid w:val="00DC4FFF"/>
    <w:rsid w:val="00E53C03"/>
    <w:rsid w:val="00EB2A6E"/>
    <w:rsid w:val="00EB7485"/>
    <w:rsid w:val="00EC016E"/>
    <w:rsid w:val="00EC5019"/>
    <w:rsid w:val="00EE7DD3"/>
    <w:rsid w:val="00EF6125"/>
    <w:rsid w:val="00F126EC"/>
    <w:rsid w:val="00F21C9B"/>
    <w:rsid w:val="00F94DF9"/>
    <w:rsid w:val="00FA225F"/>
    <w:rsid w:val="00FB456A"/>
    <w:rsid w:val="00FB4991"/>
    <w:rsid w:val="00FF13B4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88D3"/>
  <w15:docId w15:val="{38D74AA6-2271-40B0-B772-3A961777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57EC0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EC0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LOBALPOLICESOLUTIO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4E45-AF14-4AC3-802F-2C96E542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C. Lilley</dc:creator>
  <cp:lastModifiedBy>Elizabeth Bradshaw</cp:lastModifiedBy>
  <cp:revision>2</cp:revision>
  <cp:lastPrinted>2015-01-06T19:11:00Z</cp:lastPrinted>
  <dcterms:created xsi:type="dcterms:W3CDTF">2021-05-18T16:04:00Z</dcterms:created>
  <dcterms:modified xsi:type="dcterms:W3CDTF">2021-05-18T16:04:00Z</dcterms:modified>
</cp:coreProperties>
</file>